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45136F">
        <w:rPr>
          <w:rFonts w:ascii="GHEA Grapalat" w:hAnsi="GHEA Grapalat"/>
          <w:i w:val="0"/>
          <w:sz w:val="24"/>
          <w:szCs w:val="24"/>
          <w:lang w:val="hy-AM"/>
        </w:rPr>
        <w:t>03</w:t>
      </w:r>
      <w:r w:rsidR="00740C82" w:rsidRPr="001C272F">
        <w:rPr>
          <w:rFonts w:ascii="GHEA Grapalat" w:hAnsi="GHEA Grapalat"/>
          <w:i w:val="0"/>
          <w:sz w:val="24"/>
          <w:szCs w:val="24"/>
        </w:rPr>
        <w:t>.</w:t>
      </w:r>
      <w:r w:rsidR="0045136F">
        <w:rPr>
          <w:rFonts w:ascii="GHEA Grapalat" w:hAnsi="GHEA Grapalat"/>
          <w:i w:val="0"/>
          <w:sz w:val="24"/>
          <w:szCs w:val="24"/>
          <w:lang w:val="hy-AM"/>
        </w:rPr>
        <w:t>05</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45136F">
        <w:rPr>
          <w:rFonts w:ascii="GHEA Grapalat" w:hAnsi="GHEA Grapalat"/>
          <w:b/>
          <w:i w:val="0"/>
          <w:sz w:val="24"/>
          <w:szCs w:val="24"/>
        </w:rPr>
        <w:t>24/62</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работ </w:t>
      </w:r>
      <w:r w:rsidR="0045136F">
        <w:rPr>
          <w:rFonts w:ascii="GHEA Grapalat" w:hAnsi="GHEA Grapalat" w:cs="Calibri"/>
          <w:b/>
          <w:bCs/>
          <w:i w:val="0"/>
          <w:color w:val="000000"/>
          <w:sz w:val="24"/>
          <w:szCs w:val="24"/>
        </w:rPr>
        <w:t>по ремонту мини-футбольных полей административного района Нор Норк города Еревана</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45136F">
        <w:rPr>
          <w:rFonts w:ascii="GHEA Grapalat" w:hAnsi="GHEA Grapalat"/>
          <w:b/>
          <w:i w:val="0"/>
          <w:spacing w:val="6"/>
          <w:sz w:val="24"/>
          <w:szCs w:val="24"/>
        </w:rPr>
        <w:t>17.05</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45136F">
        <w:rPr>
          <w:rFonts w:ascii="GHEA Grapalat" w:hAnsi="GHEA Grapalat"/>
          <w:b/>
          <w:i w:val="0"/>
          <w:spacing w:val="6"/>
          <w:sz w:val="24"/>
          <w:szCs w:val="24"/>
        </w:rPr>
        <w:t>17.05</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5D5375" w:rsidRPr="00FE074F">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507C7A" w:rsidRPr="00507C7A">
        <w:rPr>
          <w:rFonts w:ascii="GHEA Grapalat" w:hAnsi="GHEA Grapalat" w:cs="Calibri"/>
          <w:bCs/>
          <w:color w:val="000000" w:themeColor="text1"/>
        </w:rPr>
        <w:t xml:space="preserve">консалтинговых услуг по техническому надзору  качества работ </w:t>
      </w:r>
      <w:r w:rsidR="0045136F">
        <w:rPr>
          <w:rFonts w:ascii="GHEA Grapalat" w:hAnsi="GHEA Grapalat" w:cs="Calibri"/>
          <w:bCs/>
          <w:color w:val="000000" w:themeColor="text1"/>
        </w:rPr>
        <w:t>по ремонту мини-футбольных полей административного района Нор Норк города Еревана</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ТЕХНИЧЕСКОМУ НАДЗОРУ  КАЧЕСТВА РАБОТ </w:t>
      </w:r>
      <w:r w:rsidR="0045136F" w:rsidRPr="0045136F">
        <w:rPr>
          <w:rFonts w:ascii="GHEA Grapalat" w:hAnsi="GHEA Grapalat" w:cs="Calibri"/>
          <w:b/>
          <w:bCs/>
          <w:color w:val="000000" w:themeColor="text1"/>
        </w:rPr>
        <w:t>по ремонту мини-футбольных полей административного района Нор Норк города Еревана</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45136F">
        <w:rPr>
          <w:rFonts w:ascii="GHEA Grapalat" w:hAnsi="GHEA Grapalat"/>
          <w:b/>
          <w:spacing w:val="-6"/>
        </w:rPr>
        <w:t>24/62</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работ </w:t>
      </w:r>
      <w:r w:rsidR="0045136F">
        <w:rPr>
          <w:rFonts w:ascii="GHEA Grapalat" w:hAnsi="GHEA Grapalat"/>
          <w:i w:val="0"/>
          <w:sz w:val="24"/>
          <w:szCs w:val="24"/>
        </w:rPr>
        <w:t>по ремонту мини-футбольных полей административного района Нор Норк города Еревана</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2125D0">
        <w:rPr>
          <w:rFonts w:ascii="GHEA Grapalat" w:hAnsi="GHEA Grapalat"/>
          <w:i w:val="0"/>
          <w:sz w:val="24"/>
          <w:szCs w:val="24"/>
          <w:lang w:val="hy-AM"/>
        </w:rPr>
        <w:t>1</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25B91" w:rsidRPr="009044F1" w:rsidTr="004C5A03">
        <w:trPr>
          <w:trHeight w:val="500"/>
          <w:jc w:val="center"/>
        </w:trPr>
        <w:tc>
          <w:tcPr>
            <w:tcW w:w="802" w:type="dxa"/>
            <w:vAlign w:val="center"/>
          </w:tcPr>
          <w:p w:rsidR="00525B91" w:rsidRPr="001E4122" w:rsidRDefault="00525B91" w:rsidP="00525B91">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525B91" w:rsidRPr="00436E6E" w:rsidRDefault="0045136F" w:rsidP="00525B91">
            <w:pPr>
              <w:jc w:val="center"/>
              <w:rPr>
                <w:rFonts w:ascii="GHEA Grapalat" w:hAnsi="GHEA Grapalat" w:cs="Calibri"/>
                <w:color w:val="000000"/>
                <w:sz w:val="20"/>
                <w:szCs w:val="20"/>
                <w:lang w:val="en-US"/>
              </w:rPr>
            </w:pPr>
            <w:r w:rsidRPr="000337B2">
              <w:rPr>
                <w:rFonts w:ascii="GHEA Grapalat" w:hAnsi="GHEA Grapalat" w:cs="Calibri"/>
                <w:color w:val="000000"/>
                <w:lang w:val="en-US"/>
              </w:rPr>
              <w:t>411</w:t>
            </w:r>
            <w:r>
              <w:rPr>
                <w:rFonts w:ascii="GHEA Grapalat" w:hAnsi="GHEA Grapalat" w:cs="Calibri"/>
                <w:color w:val="000000"/>
                <w:lang w:val="hy-AM"/>
              </w:rPr>
              <w:t xml:space="preserve"> </w:t>
            </w:r>
            <w:r w:rsidRPr="000337B2">
              <w:rPr>
                <w:rFonts w:ascii="GHEA Grapalat" w:hAnsi="GHEA Grapalat" w:cs="Calibri"/>
                <w:color w:val="000000"/>
                <w:lang w:val="en-US"/>
              </w:rPr>
              <w:t>229</w:t>
            </w:r>
          </w:p>
        </w:tc>
        <w:tc>
          <w:tcPr>
            <w:tcW w:w="7470" w:type="dxa"/>
            <w:vAlign w:val="center"/>
          </w:tcPr>
          <w:p w:rsidR="00525B91" w:rsidRPr="0045136F" w:rsidRDefault="002125D0" w:rsidP="002125D0">
            <w:pPr>
              <w:jc w:val="center"/>
              <w:rPr>
                <w:rFonts w:ascii="GHEA Grapalat" w:hAnsi="GHEA Grapalat" w:cs="Calibri"/>
                <w:color w:val="000000"/>
                <w:sz w:val="20"/>
                <w:szCs w:val="20"/>
                <w:lang w:val="hy-AM"/>
              </w:rPr>
            </w:pPr>
            <w:r>
              <w:rPr>
                <w:rFonts w:ascii="GHEA Grapalat" w:hAnsi="GHEA Grapalat"/>
              </w:rPr>
              <w:t>Консал</w:t>
            </w:r>
            <w:r w:rsidRPr="002125D0">
              <w:rPr>
                <w:rFonts w:ascii="GHEA Grapalat" w:hAnsi="GHEA Grapalat"/>
              </w:rPr>
              <w:t xml:space="preserve">тинговые услуги </w:t>
            </w:r>
            <w:r w:rsidRPr="002125D0">
              <w:rPr>
                <w:rFonts w:ascii="GHEA Grapalat" w:hAnsi="GHEA Grapalat" w:cs="Calibri"/>
                <w:bCs/>
                <w:color w:val="000000"/>
              </w:rPr>
              <w:t xml:space="preserve">по техническому надзору  качества работ </w:t>
            </w:r>
            <w:r w:rsidR="0045136F" w:rsidRPr="0045136F">
              <w:rPr>
                <w:rFonts w:ascii="GHEA Grapalat" w:hAnsi="GHEA Grapalat"/>
              </w:rPr>
              <w:t>по ремонту мини-футбольных полей административного района Нор Норк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525B91" w:rsidRDefault="009677DF" w:rsidP="00354A04">
            <w:pPr>
              <w:pStyle w:val="BodyTextIndent2"/>
              <w:spacing w:line="240" w:lineRule="auto"/>
              <w:ind w:firstLine="0"/>
              <w:jc w:val="center"/>
              <w:rPr>
                <w:rFonts w:ascii="GHEA Grapalat" w:hAnsi="GHEA Grapalat"/>
                <w:lang w:val="en-US"/>
              </w:rPr>
            </w:pPr>
            <w:r>
              <w:rPr>
                <w:rFonts w:ascii="GHEA Grapalat" w:hAnsi="GHEA Grapalat"/>
                <w:lang w:val="en-US"/>
              </w:rPr>
              <w:t>1</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45136F">
        <w:rPr>
          <w:rFonts w:ascii="GHEA Grapalat" w:hAnsi="GHEA Grapalat"/>
          <w:b/>
          <w:spacing w:val="6"/>
          <w:sz w:val="24"/>
          <w:szCs w:val="24"/>
        </w:rPr>
        <w:t>17.05</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45136F">
        <w:rPr>
          <w:rFonts w:ascii="GHEA Grapalat" w:hAnsi="GHEA Grapalat"/>
          <w:b/>
          <w:spacing w:val="6"/>
          <w:sz w:val="24"/>
          <w:szCs w:val="24"/>
        </w:rPr>
        <w:t>17.05</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45136F">
        <w:rPr>
          <w:rFonts w:ascii="GHEA Grapalat" w:hAnsi="GHEA Grapalat"/>
          <w:b/>
        </w:rPr>
        <w:t>24/62</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45136F">
        <w:rPr>
          <w:rFonts w:ascii="GHEA Grapalat" w:hAnsi="GHEA Grapalat"/>
          <w:b/>
        </w:rPr>
        <w:t>24/62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45136F">
        <w:rPr>
          <w:rFonts w:ascii="GHEA Grapalat" w:hAnsi="GHEA Grapalat"/>
          <w:b/>
        </w:rPr>
        <w:t>24/62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45136F">
        <w:rPr>
          <w:rFonts w:ascii="GHEA Grapalat" w:hAnsi="GHEA Grapalat"/>
          <w:b/>
        </w:rPr>
        <w:t>24/62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45136F">
        <w:rPr>
          <w:rFonts w:ascii="GHEA Grapalat" w:hAnsi="GHEA Grapalat"/>
          <w:b/>
        </w:rPr>
        <w:t>24/62</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D645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D645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D645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D645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D645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D645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D645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D645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D645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D645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D645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D645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D645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D645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D645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D645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D645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D645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D645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D645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D645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D645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45136F">
        <w:rPr>
          <w:rFonts w:ascii="GHEA Grapalat" w:hAnsi="GHEA Grapalat"/>
          <w:b/>
        </w:rPr>
        <w:t>24/62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45136F">
        <w:rPr>
          <w:rFonts w:ascii="GHEA Grapalat" w:hAnsi="GHEA Grapalat"/>
          <w:b/>
        </w:rPr>
        <w:t>24/62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25B91"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525B91" w:rsidRPr="005744FC" w:rsidRDefault="00525B91" w:rsidP="00525B91">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525B91" w:rsidRPr="0045136F" w:rsidRDefault="002125D0" w:rsidP="00507C7A">
            <w:pPr>
              <w:jc w:val="center"/>
              <w:rPr>
                <w:rFonts w:ascii="GHEA Grapalat" w:hAnsi="GHEA Grapalat" w:cs="Calibri"/>
                <w:color w:val="000000"/>
                <w:sz w:val="20"/>
                <w:szCs w:val="20"/>
                <w:lang w:val="hy-AM"/>
              </w:rPr>
            </w:pPr>
            <w:r>
              <w:rPr>
                <w:rFonts w:ascii="GHEA Grapalat" w:hAnsi="GHEA Grapalat"/>
              </w:rPr>
              <w:t xml:space="preserve">Консалтинговые услуги </w:t>
            </w:r>
            <w:r w:rsidRPr="00507C7A">
              <w:rPr>
                <w:rFonts w:ascii="GHEA Grapalat" w:hAnsi="GHEA Grapalat"/>
              </w:rPr>
              <w:t xml:space="preserve">по техническому надзору  </w:t>
            </w:r>
            <w:r w:rsidR="00507C7A" w:rsidRPr="00507C7A">
              <w:rPr>
                <w:rFonts w:ascii="GHEA Grapalat" w:hAnsi="GHEA Grapalat"/>
              </w:rPr>
              <w:t xml:space="preserve">качества работ </w:t>
            </w:r>
            <w:r w:rsidR="0045136F" w:rsidRPr="0045136F">
              <w:rPr>
                <w:rFonts w:ascii="GHEA Grapalat" w:hAnsi="GHEA Grapalat"/>
              </w:rPr>
              <w:t>по ремонту мини-футбольных полей административного района Нор Норк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45136F">
        <w:rPr>
          <w:rFonts w:ascii="GHEA Grapalat" w:hAnsi="GHEA Grapalat"/>
          <w:b/>
          <w:sz w:val="24"/>
          <w:szCs w:val="24"/>
        </w:rPr>
        <w:t>24/62</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45136F">
        <w:rPr>
          <w:rFonts w:ascii="GHEA Grapalat" w:hAnsi="GHEA Grapalat"/>
          <w:b/>
        </w:rPr>
        <w:t>24/62</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45136F">
        <w:rPr>
          <w:rFonts w:ascii="GHEA Grapalat" w:hAnsi="GHEA Grapalat"/>
          <w:b/>
          <w:sz w:val="22"/>
          <w:szCs w:val="22"/>
        </w:rPr>
        <w:t>24/62</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45136F">
        <w:rPr>
          <w:rFonts w:ascii="GHEA Grapalat" w:hAnsi="GHEA Grapalat"/>
          <w:b/>
          <w:sz w:val="24"/>
          <w:szCs w:val="24"/>
        </w:rPr>
        <w:t>24/62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45136F">
        <w:rPr>
          <w:rFonts w:ascii="GHEA Grapalat" w:hAnsi="GHEA Grapalat"/>
          <w:b/>
          <w:sz w:val="24"/>
          <w:szCs w:val="24"/>
        </w:rPr>
        <w:t>24/62</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45136F">
        <w:rPr>
          <w:rFonts w:ascii="GHEA Grapalat" w:hAnsi="GHEA Grapalat"/>
          <w:lang w:val="hy-AM"/>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5136F">
        <w:rPr>
          <w:rFonts w:ascii="GHEA Grapalat" w:hAnsi="GHEA Grapalat"/>
          <w:b/>
          <w:lang w:val="hy-AM"/>
        </w:rPr>
        <w:t>15</w:t>
      </w:r>
      <w:r w:rsidR="001218C9" w:rsidRPr="00500F74">
        <w:rPr>
          <w:rFonts w:ascii="GHEA Grapalat" w:hAnsi="GHEA Grapalat"/>
          <w:b/>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45136F">
        <w:rPr>
          <w:rFonts w:ascii="GHEA Grapalat" w:hAnsi="GHEA Grapalat"/>
          <w:b/>
          <w:lang w:val="hy-AM"/>
        </w:rPr>
        <w:t>15</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2125D0" w:rsidRPr="00AD29CE" w:rsidRDefault="002125D0" w:rsidP="003B2F27">
      <w:pPr>
        <w:widowControl w:val="0"/>
        <w:tabs>
          <w:tab w:val="left" w:pos="1276"/>
        </w:tabs>
        <w:spacing w:after="160" w:line="360" w:lineRule="auto"/>
        <w:ind w:firstLine="567"/>
        <w:jc w:val="both"/>
        <w:rPr>
          <w:rFonts w:ascii="GHEA Grapalat" w:hAnsi="GHEA Grapalat"/>
          <w:bCs/>
        </w:rPr>
      </w:pPr>
      <w:r>
        <w:rPr>
          <w:rFonts w:ascii="GHEA Grapalat" w:hAnsi="GHEA Grapalat"/>
          <w:bCs/>
        </w:rPr>
        <w:t>7.15</w:t>
      </w:r>
      <w:r w:rsidRPr="002125D0">
        <w:t xml:space="preserve"> </w:t>
      </w:r>
      <w:r w:rsidRPr="002125D0">
        <w:rPr>
          <w:rFonts w:ascii="GHEA Grapalat" w:hAnsi="GHEA Grapalat"/>
          <w:bCs/>
        </w:rPr>
        <w:t xml:space="preserve">Права и обязанности заказчика, предусмотренные договором, в установленном законодательством РА порядке осуществляет аппарат руководителя административного района </w:t>
      </w:r>
      <w:r w:rsidR="00436E6E">
        <w:rPr>
          <w:rFonts w:ascii="GHEA Grapalat" w:hAnsi="GHEA Grapalat"/>
          <w:bCs/>
        </w:rPr>
        <w:t xml:space="preserve">Нор Норк </w:t>
      </w:r>
      <w:r w:rsidRPr="002125D0">
        <w:rPr>
          <w:rFonts w:ascii="GHEA Grapalat" w:hAnsi="GHEA Grapalat"/>
          <w:bCs/>
        </w:rPr>
        <w:t>города Еревана</w:t>
      </w:r>
      <w:r>
        <w:rPr>
          <w:rFonts w:ascii="GHEA Grapalat" w:hAnsi="GHEA Grapalat"/>
          <w:bCs/>
        </w:rPr>
        <w:t>.</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525B91" w:rsidRPr="00E40AC8" w:rsidTr="002125D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525B91" w:rsidRDefault="00525B91" w:rsidP="00525B91">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525B91" w:rsidRPr="002125D0" w:rsidRDefault="00525B91" w:rsidP="0045136F">
            <w:pPr>
              <w:jc w:val="center"/>
              <w:rPr>
                <w:rFonts w:ascii="GHEA Grapalat" w:hAnsi="GHEA Grapalat" w:cs="Calibri"/>
                <w:b/>
                <w:color w:val="000000"/>
                <w:sz w:val="20"/>
                <w:szCs w:val="20"/>
              </w:rPr>
            </w:pPr>
            <w:r>
              <w:rPr>
                <w:rFonts w:ascii="GHEA Grapalat" w:hAnsi="GHEA Grapalat" w:cs="Calibri"/>
                <w:color w:val="000000"/>
                <w:sz w:val="20"/>
                <w:szCs w:val="20"/>
              </w:rPr>
              <w:t>71351540</w:t>
            </w:r>
            <w:r w:rsidR="00507C7A">
              <w:rPr>
                <w:rFonts w:ascii="GHEA Grapalat" w:hAnsi="GHEA Grapalat" w:cs="Calibri"/>
                <w:color w:val="000000"/>
                <w:sz w:val="20"/>
                <w:szCs w:val="20"/>
              </w:rPr>
              <w:t>/</w:t>
            </w:r>
            <w:r w:rsidR="0045136F">
              <w:rPr>
                <w:rFonts w:ascii="GHEA Grapalat" w:hAnsi="GHEA Grapalat" w:cs="Calibri"/>
                <w:color w:val="000000"/>
                <w:sz w:val="20"/>
                <w:szCs w:val="20"/>
              </w:rPr>
              <w:t>356</w:t>
            </w:r>
          </w:p>
        </w:tc>
        <w:tc>
          <w:tcPr>
            <w:tcW w:w="4403" w:type="dxa"/>
            <w:tcBorders>
              <w:top w:val="single" w:sz="4" w:space="0" w:color="auto"/>
              <w:left w:val="single" w:sz="4" w:space="0" w:color="auto"/>
              <w:right w:val="single" w:sz="4" w:space="0" w:color="auto"/>
            </w:tcBorders>
          </w:tcPr>
          <w:p w:rsidR="002125D0" w:rsidRPr="00265317" w:rsidRDefault="002125D0" w:rsidP="002125D0">
            <w:pPr>
              <w:rPr>
                <w:rFonts w:ascii="GHEA Grapalat" w:hAnsi="GHEA Grapalat" w:cs="Calibri"/>
                <w:color w:val="000000"/>
                <w:sz w:val="20"/>
                <w:szCs w:val="20"/>
              </w:rPr>
            </w:pPr>
            <w:r w:rsidRPr="00126545">
              <w:rPr>
                <w:rFonts w:ascii="GHEA Grapalat" w:hAnsi="GHEA Grapalat" w:cs="Calibri"/>
                <w:b/>
                <w:bCs/>
                <w:color w:val="000000"/>
                <w:sz w:val="20"/>
                <w:szCs w:val="20"/>
              </w:rPr>
              <w:t>Техническое описание</w:t>
            </w:r>
            <w:r w:rsidRPr="00126545">
              <w:rPr>
                <w:rFonts w:ascii="GHEA Grapalat" w:hAnsi="GHEA Grapalat" w:cs="Calibri"/>
                <w:b/>
                <w:bCs/>
                <w:color w:val="000000"/>
                <w:sz w:val="20"/>
                <w:szCs w:val="20"/>
              </w:rPr>
              <w:br/>
              <w:t>Общих требований к обслуживанию:</w:t>
            </w:r>
            <w:r w:rsidRPr="00126545">
              <w:rPr>
                <w:rFonts w:ascii="GHEA Grapalat" w:hAnsi="GHEA Grapalat" w:cs="Calibri"/>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sidRPr="00126545">
              <w:rPr>
                <w:rFonts w:ascii="GHEA Grapalat" w:hAnsi="GHEA Grapalat" w:cs="Calibri"/>
                <w:color w:val="000000"/>
                <w:sz w:val="20"/>
                <w:szCs w:val="20"/>
              </w:rPr>
              <w:lastRenderedPageBreak/>
              <w:t>необходимым качеством и  в соответствии с инженерными проектами, техническими особенностями и   другими договорными документами.</w:t>
            </w:r>
            <w:r w:rsidRPr="00126545">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26545">
              <w:rPr>
                <w:rFonts w:ascii="GHEA Grapalat" w:hAnsi="GHEA Grapalat" w:cs="Calibri"/>
                <w:color w:val="000000"/>
                <w:sz w:val="20"/>
                <w:szCs w:val="20"/>
              </w:rPr>
              <w:br/>
              <w:t>3. Основными обязанностями исполнителя технического надзора  являются:</w:t>
            </w:r>
            <w:r w:rsidRPr="00126545">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126545">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126545">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26545">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126545">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26545">
              <w:rPr>
                <w:rFonts w:ascii="GHEA Grapalat" w:hAnsi="GHEA Grapalat" w:cs="Calibri"/>
                <w:color w:val="000000"/>
                <w:sz w:val="20"/>
                <w:szCs w:val="20"/>
              </w:rPr>
              <w:br/>
              <w:t xml:space="preserve">• контролировать и оценивать процесс </w:t>
            </w:r>
            <w:r w:rsidRPr="00126545">
              <w:rPr>
                <w:rFonts w:ascii="GHEA Grapalat" w:hAnsi="GHEA Grapalat" w:cs="Calibri"/>
                <w:color w:val="000000"/>
                <w:sz w:val="20"/>
                <w:szCs w:val="20"/>
              </w:rPr>
              <w:lastRenderedPageBreak/>
              <w:t>строительства, чтобы обеспечить завершение строительства в соответствии с графиком, указанным в контракте;</w:t>
            </w:r>
            <w:r w:rsidRPr="00126545">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26545">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525B91" w:rsidRPr="002125D0" w:rsidRDefault="002125D0" w:rsidP="002125D0">
            <w:pPr>
              <w:tabs>
                <w:tab w:val="left" w:pos="1483"/>
              </w:tabs>
              <w:rPr>
                <w:rFonts w:ascii="GHEA Grapalat" w:hAnsi="GHEA Grapalat"/>
                <w:sz w:val="20"/>
              </w:rPr>
            </w:pPr>
            <w:r w:rsidRPr="00126545">
              <w:rPr>
                <w:rFonts w:ascii="GHEA Grapalat" w:hAnsi="GHEA Grapalat" w:cs="Calibri"/>
                <w:color w:val="000000"/>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r w:rsidRPr="00126545">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26545">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26545">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126545">
              <w:rPr>
                <w:rFonts w:ascii="GHEA Grapalat" w:hAnsi="GHEA Grapalat" w:cs="Calibri"/>
                <w:color w:val="000000"/>
                <w:sz w:val="20"/>
                <w:szCs w:val="20"/>
              </w:rPr>
              <w:br/>
              <w:t>•</w:t>
            </w:r>
            <w:r w:rsidRPr="00126545">
              <w:rPr>
                <w:rFonts w:ascii="GHEA Grapalat" w:hAnsi="GHEA Grapalat" w:cs="Calibri"/>
                <w:color w:val="FF0000"/>
                <w:sz w:val="20"/>
                <w:szCs w:val="20"/>
              </w:rPr>
              <w:t xml:space="preserve"> </w:t>
            </w:r>
            <w:r w:rsidRPr="00126545">
              <w:rPr>
                <w:rFonts w:ascii="GHEA Grapalat" w:hAnsi="GHEA Grapalat" w:cs="Calibri"/>
                <w:color w:val="000000"/>
                <w:sz w:val="20"/>
                <w:szCs w:val="20"/>
              </w:rPr>
              <w:t xml:space="preserve">после завершения строительства предоставить Заказчику отчет о </w:t>
            </w:r>
            <w:r w:rsidRPr="00126545">
              <w:rPr>
                <w:rFonts w:ascii="GHEA Grapalat" w:hAnsi="GHEA Grapalat" w:cs="Calibri"/>
                <w:color w:val="000000"/>
                <w:sz w:val="20"/>
                <w:szCs w:val="20"/>
              </w:rPr>
              <w:lastRenderedPageBreak/>
              <w:t>выполненных работах, прилагая фотографии, необходимые чертежи, акты закрытых работ, акты испытаний, сертификаты,</w:t>
            </w:r>
            <w:r w:rsidRPr="00126545">
              <w:rPr>
                <w:rFonts w:ascii="GHEA Grapalat" w:hAnsi="GHEA Grapalat" w:cs="Calibri"/>
                <w:color w:val="000000"/>
                <w:sz w:val="20"/>
                <w:szCs w:val="20"/>
              </w:rPr>
              <w:br/>
              <w:t>• измерить работы, которые должны быть выполнены по указанию Заказчика.</w:t>
            </w:r>
            <w:r w:rsidRPr="00126545">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Требования к отчетности:</w:t>
            </w:r>
            <w:r w:rsidRPr="00126545">
              <w:rPr>
                <w:rFonts w:ascii="GHEA Grapalat" w:hAnsi="GHEA Grapalat" w:cs="Calibri"/>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Текущие отчеты</w:t>
            </w:r>
            <w:r w:rsidRPr="00126545">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w:t>
            </w:r>
            <w:r w:rsidRPr="00126545">
              <w:rPr>
                <w:rFonts w:ascii="GHEA Grapalat" w:hAnsi="GHEA Grapalat" w:cs="Calibri"/>
                <w:color w:val="000000"/>
                <w:sz w:val="20"/>
                <w:szCs w:val="20"/>
              </w:rPr>
              <w:lastRenderedPageBreak/>
              <w:t>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525B91" w:rsidRPr="00E40AC8" w:rsidRDefault="00525B91" w:rsidP="00525B9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525B91" w:rsidRPr="00E40AC8" w:rsidRDefault="00525B91" w:rsidP="00525B9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525B91" w:rsidRPr="00E40AC8" w:rsidRDefault="00525B91" w:rsidP="00525B91">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525B91" w:rsidRPr="00436E6E" w:rsidRDefault="0045136F" w:rsidP="00436E6E">
            <w:pPr>
              <w:jc w:val="center"/>
              <w:rPr>
                <w:rFonts w:ascii="Calibri" w:hAnsi="Calibri" w:cs="Calibri"/>
                <w:color w:val="000000"/>
                <w:sz w:val="18"/>
                <w:szCs w:val="18"/>
              </w:rPr>
            </w:pPr>
            <w:r w:rsidRPr="0045136F">
              <w:rPr>
                <w:rFonts w:ascii="GHEA Grapalat" w:hAnsi="GHEA Grapalat" w:cs="Calibri"/>
                <w:color w:val="000000"/>
                <w:sz w:val="18"/>
                <w:szCs w:val="18"/>
                <w:lang w:val="hy-AM"/>
              </w:rPr>
              <w:t xml:space="preserve">ул. Молдовакан 46/1, ул. Нансена 2 и переул. Нансена.  4.                      </w:t>
            </w:r>
            <w:r w:rsidR="002125D0" w:rsidRPr="000B0176">
              <w:rPr>
                <w:rFonts w:ascii="GHEA Grapalat" w:hAnsi="GHEA Grapalat" w:cs="Calibri"/>
                <w:color w:val="000000"/>
                <w:sz w:val="18"/>
                <w:szCs w:val="18"/>
                <w:lang w:val="hy-AM"/>
              </w:rPr>
              <w:t xml:space="preserve">Административный район  </w:t>
            </w:r>
            <w:r w:rsidR="00436E6E">
              <w:rPr>
                <w:rFonts w:ascii="GHEA Grapalat" w:hAnsi="GHEA Grapalat" w:cs="Calibri"/>
                <w:color w:val="000000"/>
                <w:sz w:val="18"/>
                <w:szCs w:val="18"/>
              </w:rPr>
              <w:t>Нор Норк</w:t>
            </w:r>
          </w:p>
        </w:tc>
        <w:tc>
          <w:tcPr>
            <w:tcW w:w="2017" w:type="dxa"/>
            <w:tcBorders>
              <w:top w:val="single" w:sz="4" w:space="0" w:color="auto"/>
              <w:left w:val="single" w:sz="4" w:space="0" w:color="auto"/>
              <w:bottom w:val="single" w:sz="4" w:space="0" w:color="auto"/>
              <w:right w:val="single" w:sz="4" w:space="0" w:color="auto"/>
            </w:tcBorders>
            <w:vAlign w:val="center"/>
          </w:tcPr>
          <w:p w:rsidR="00525B91" w:rsidRPr="002F0F3B" w:rsidRDefault="00525B91" w:rsidP="00525B91">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5136F" w:rsidRPr="00F412AC" w:rsidTr="00507C7A">
        <w:trPr>
          <w:trHeight w:val="363"/>
          <w:jc w:val="center"/>
        </w:trPr>
        <w:tc>
          <w:tcPr>
            <w:tcW w:w="1207" w:type="dxa"/>
            <w:vAlign w:val="center"/>
          </w:tcPr>
          <w:p w:rsidR="0045136F" w:rsidRDefault="0045136F" w:rsidP="0045136F">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vAlign w:val="center"/>
          </w:tcPr>
          <w:p w:rsidR="0045136F" w:rsidRPr="00507C7A" w:rsidRDefault="0045136F" w:rsidP="0045136F">
            <w:pPr>
              <w:jc w:val="center"/>
              <w:rPr>
                <w:rFonts w:ascii="GHEA Grapalat" w:hAnsi="GHEA Grapalat" w:cs="Calibri"/>
                <w:color w:val="000000"/>
                <w:sz w:val="20"/>
                <w:szCs w:val="20"/>
              </w:rPr>
            </w:pPr>
            <w:r>
              <w:rPr>
                <w:rFonts w:ascii="GHEA Grapalat" w:hAnsi="GHEA Grapalat" w:cs="Calibri"/>
                <w:color w:val="000000"/>
                <w:sz w:val="20"/>
                <w:szCs w:val="20"/>
              </w:rPr>
              <w:t>71351540/356</w:t>
            </w:r>
          </w:p>
        </w:tc>
        <w:tc>
          <w:tcPr>
            <w:tcW w:w="2236" w:type="dxa"/>
            <w:vAlign w:val="center"/>
          </w:tcPr>
          <w:p w:rsidR="0045136F" w:rsidRPr="0045136F" w:rsidRDefault="0045136F" w:rsidP="0045136F">
            <w:pPr>
              <w:jc w:val="center"/>
              <w:rPr>
                <w:rFonts w:ascii="GHEA Grapalat" w:hAnsi="GHEA Grapalat" w:cs="Calibri"/>
                <w:color w:val="000000"/>
                <w:sz w:val="20"/>
                <w:szCs w:val="20"/>
                <w:lang w:val="hy-AM"/>
              </w:rPr>
            </w:pPr>
            <w:r>
              <w:rPr>
                <w:rFonts w:ascii="GHEA Grapalat" w:hAnsi="GHEA Grapalat"/>
              </w:rPr>
              <w:t xml:space="preserve">Консалтинговые услуги по техническому надзору  качества работ </w:t>
            </w:r>
            <w:r w:rsidRPr="0045136F">
              <w:rPr>
                <w:rFonts w:ascii="GHEA Grapalat" w:hAnsi="GHEA Grapalat"/>
              </w:rPr>
              <w:t>по ремонту мини-футбольных полей административного района Нор Норк города Еревана</w:t>
            </w:r>
            <w:bookmarkStart w:id="27" w:name="_GoBack"/>
            <w:bookmarkEnd w:id="27"/>
          </w:p>
        </w:tc>
        <w:tc>
          <w:tcPr>
            <w:tcW w:w="714" w:type="dxa"/>
            <w:vAlign w:val="center"/>
          </w:tcPr>
          <w:p w:rsidR="0045136F" w:rsidRPr="00E85F0C" w:rsidRDefault="0045136F" w:rsidP="0045136F">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45136F" w:rsidRPr="00E85F0C" w:rsidRDefault="0045136F" w:rsidP="0045136F">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45136F" w:rsidRPr="00E85F0C" w:rsidRDefault="0045136F" w:rsidP="0045136F">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45136F" w:rsidRPr="00E85F0C" w:rsidRDefault="0045136F" w:rsidP="0045136F">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45136F" w:rsidRPr="001D3DFC" w:rsidRDefault="0045136F" w:rsidP="0045136F">
            <w:pPr>
              <w:jc w:val="center"/>
              <w:rPr>
                <w:rFonts w:ascii="GHEA Grapalat" w:hAnsi="GHEA Grapalat"/>
                <w:sz w:val="20"/>
                <w:lang w:val="pt-BR"/>
              </w:rPr>
            </w:pPr>
            <w:r>
              <w:rPr>
                <w:rFonts w:ascii="GHEA Grapalat" w:hAnsi="GHEA Grapalat"/>
                <w:sz w:val="20"/>
                <w:lang w:val="hy-AM"/>
              </w:rPr>
              <w:t>50</w:t>
            </w:r>
            <w:r w:rsidRPr="002A7C77">
              <w:rPr>
                <w:rFonts w:ascii="GHEA Grapalat" w:hAnsi="GHEA Grapalat"/>
                <w:sz w:val="20"/>
                <w:lang w:val="pt-BR"/>
              </w:rPr>
              <w:t xml:space="preserve"> %</w:t>
            </w:r>
          </w:p>
        </w:tc>
        <w:tc>
          <w:tcPr>
            <w:tcW w:w="752" w:type="dxa"/>
            <w:vAlign w:val="center"/>
          </w:tcPr>
          <w:p w:rsidR="0045136F" w:rsidRPr="001D3DFC" w:rsidRDefault="0045136F" w:rsidP="0045136F">
            <w:pPr>
              <w:jc w:val="center"/>
              <w:rPr>
                <w:rFonts w:ascii="GHEA Grapalat" w:hAnsi="GHEA Grapalat"/>
                <w:sz w:val="20"/>
                <w:lang w:val="pt-BR"/>
              </w:rPr>
            </w:pPr>
            <w:r>
              <w:rPr>
                <w:rFonts w:ascii="GHEA Grapalat" w:hAnsi="GHEA Grapalat"/>
                <w:sz w:val="20"/>
                <w:lang w:val="hy-AM"/>
              </w:rPr>
              <w:t>50</w:t>
            </w:r>
            <w:r w:rsidRPr="002A7C77">
              <w:rPr>
                <w:rFonts w:ascii="GHEA Grapalat" w:hAnsi="GHEA Grapalat"/>
                <w:sz w:val="20"/>
                <w:lang w:val="pt-BR"/>
              </w:rPr>
              <w:t xml:space="preserve"> %</w:t>
            </w:r>
          </w:p>
        </w:tc>
        <w:tc>
          <w:tcPr>
            <w:tcW w:w="677" w:type="dxa"/>
            <w:vAlign w:val="center"/>
          </w:tcPr>
          <w:p w:rsidR="0045136F" w:rsidRPr="00E85F0C" w:rsidRDefault="0045136F" w:rsidP="0045136F">
            <w:pPr>
              <w:jc w:val="center"/>
              <w:rPr>
                <w:rFonts w:ascii="GHEA Grapalat" w:hAnsi="GHEA Grapalat"/>
                <w:sz w:val="20"/>
                <w:lang w:val="pt-BR"/>
              </w:rPr>
            </w:pPr>
            <w:r w:rsidRPr="000D7F04">
              <w:rPr>
                <w:rFonts w:ascii="GHEA Grapalat" w:hAnsi="GHEA Grapalat"/>
                <w:sz w:val="20"/>
                <w:lang w:val="hy-AM"/>
              </w:rPr>
              <w:t>100</w:t>
            </w:r>
            <w:r w:rsidRPr="000D7F04">
              <w:rPr>
                <w:rFonts w:ascii="GHEA Grapalat" w:hAnsi="GHEA Grapalat"/>
                <w:sz w:val="20"/>
                <w:lang w:val="pt-BR"/>
              </w:rPr>
              <w:t xml:space="preserve"> %</w:t>
            </w:r>
          </w:p>
        </w:tc>
        <w:tc>
          <w:tcPr>
            <w:tcW w:w="714" w:type="dxa"/>
            <w:vAlign w:val="center"/>
          </w:tcPr>
          <w:p w:rsidR="0045136F" w:rsidRPr="00F566BF" w:rsidRDefault="0045136F" w:rsidP="0045136F">
            <w:pPr>
              <w:jc w:val="center"/>
              <w:rPr>
                <w:rFonts w:ascii="GHEA Grapalat" w:hAnsi="GHEA Grapalat" w:cs="Arial"/>
                <w:sz w:val="18"/>
                <w:szCs w:val="18"/>
                <w:lang w:val="pt-BR"/>
              </w:rPr>
            </w:pPr>
            <w:r w:rsidRPr="000D7F04">
              <w:rPr>
                <w:rFonts w:ascii="GHEA Grapalat" w:hAnsi="GHEA Grapalat"/>
                <w:sz w:val="20"/>
                <w:lang w:val="hy-AM"/>
              </w:rPr>
              <w:t>100</w:t>
            </w:r>
            <w:r w:rsidRPr="000D7F04">
              <w:rPr>
                <w:rFonts w:ascii="GHEA Grapalat" w:hAnsi="GHEA Grapalat"/>
                <w:sz w:val="20"/>
                <w:lang w:val="pt-BR"/>
              </w:rPr>
              <w:t xml:space="preserve"> %</w:t>
            </w:r>
          </w:p>
        </w:tc>
        <w:tc>
          <w:tcPr>
            <w:tcW w:w="714" w:type="dxa"/>
            <w:vAlign w:val="center"/>
          </w:tcPr>
          <w:p w:rsidR="0045136F" w:rsidRPr="00F566BF" w:rsidRDefault="0045136F" w:rsidP="0045136F">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5" w:type="dxa"/>
            <w:vAlign w:val="center"/>
          </w:tcPr>
          <w:p w:rsidR="0045136F" w:rsidRPr="00F566BF" w:rsidRDefault="0045136F" w:rsidP="0045136F">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4" w:type="dxa"/>
            <w:vAlign w:val="center"/>
          </w:tcPr>
          <w:p w:rsidR="0045136F" w:rsidRPr="00F566BF" w:rsidRDefault="0045136F" w:rsidP="0045136F">
            <w:pPr>
              <w:jc w:val="center"/>
              <w:rPr>
                <w:rFonts w:ascii="GHEA Grapalat" w:hAnsi="GHEA Grapalat" w:cs="Arial"/>
                <w:sz w:val="18"/>
                <w:szCs w:val="18"/>
                <w:lang w:val="pt-BR"/>
              </w:rPr>
            </w:pPr>
            <w:r w:rsidRPr="00335E33">
              <w:rPr>
                <w:rFonts w:ascii="Sylfaen" w:hAnsi="Sylfaen"/>
                <w:lang w:val="hy-AM"/>
              </w:rPr>
              <w:t>100</w:t>
            </w:r>
            <w:r w:rsidRPr="00335E33">
              <w:t>%</w:t>
            </w:r>
          </w:p>
        </w:tc>
        <w:tc>
          <w:tcPr>
            <w:tcW w:w="714" w:type="dxa"/>
            <w:vAlign w:val="center"/>
          </w:tcPr>
          <w:p w:rsidR="0045136F" w:rsidRPr="00F566BF" w:rsidRDefault="0045136F" w:rsidP="0045136F">
            <w:pPr>
              <w:jc w:val="center"/>
              <w:rPr>
                <w:rFonts w:ascii="GHEA Grapalat" w:hAnsi="GHEA Grapalat" w:cs="Arial"/>
                <w:sz w:val="18"/>
                <w:szCs w:val="18"/>
                <w:lang w:val="pt-BR"/>
              </w:rPr>
            </w:pPr>
            <w:r w:rsidRPr="00335E33">
              <w:rPr>
                <w:rFonts w:ascii="Sylfaen" w:hAnsi="Sylfaen"/>
                <w:lang w:val="hy-AM"/>
              </w:rPr>
              <w:t>100</w:t>
            </w:r>
            <w:r w:rsidRPr="00335E33">
              <w:t>%</w:t>
            </w:r>
          </w:p>
        </w:tc>
        <w:tc>
          <w:tcPr>
            <w:tcW w:w="715" w:type="dxa"/>
            <w:vAlign w:val="center"/>
          </w:tcPr>
          <w:p w:rsidR="0045136F" w:rsidRPr="00F566BF" w:rsidRDefault="0045136F" w:rsidP="0045136F">
            <w:pPr>
              <w:jc w:val="center"/>
              <w:rPr>
                <w:rFonts w:ascii="GHEA Grapalat" w:hAnsi="GHEA Grapalat"/>
                <w:b/>
                <w:lang w:val="pt-BR"/>
              </w:rPr>
            </w:pPr>
            <w:r w:rsidRPr="00335E33">
              <w:rPr>
                <w:rFonts w:ascii="Sylfaen" w:hAnsi="Sylfaen"/>
                <w:lang w:val="hy-AM"/>
              </w:rPr>
              <w:t>100</w:t>
            </w:r>
            <w:r w:rsidRPr="00335E33">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454" w:rsidRDefault="008D6454">
      <w:r>
        <w:separator/>
      </w:r>
    </w:p>
  </w:endnote>
  <w:endnote w:type="continuationSeparator" w:id="0">
    <w:p w:rsidR="008D6454" w:rsidRDefault="008D6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5136F">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454" w:rsidRDefault="008D6454">
      <w:r>
        <w:separator/>
      </w:r>
    </w:p>
  </w:footnote>
  <w:footnote w:type="continuationSeparator" w:id="0">
    <w:p w:rsidR="008D6454" w:rsidRDefault="008D6454">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542E" w:rsidRPr="000811C1" w:rsidRDefault="00C6542E" w:rsidP="00C6542E">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016FD" w:rsidRPr="00CA2754" w:rsidRDefault="00F016FD" w:rsidP="003B2F27">
      <w:pPr>
        <w:pStyle w:val="FootnoteText"/>
        <w:jc w:val="both"/>
        <w:rPr>
          <w:sz w:val="2"/>
          <w:szCs w:val="2"/>
        </w:rPr>
      </w:pPr>
    </w:p>
  </w:footnote>
  <w:footnote w:id="20">
    <w:p w:rsidR="002125D0" w:rsidRDefault="002125D0" w:rsidP="00FF268B">
      <w:pPr>
        <w:pStyle w:val="FootnoteText"/>
        <w:jc w:val="both"/>
        <w:rPr>
          <w:rFonts w:asciiTheme="minorHAnsi" w:hAnsiTheme="minorHAnsi"/>
        </w:rPr>
      </w:pPr>
    </w:p>
    <w:p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36F"/>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454"/>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0C35C-26DC-4CFA-AE9D-11C9B9262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2855</TotalTime>
  <Pages>79</Pages>
  <Words>18688</Words>
  <Characters>106528</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124967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1750</cp:revision>
  <cp:lastPrinted>2018-02-16T07:12:00Z</cp:lastPrinted>
  <dcterms:created xsi:type="dcterms:W3CDTF">2019-10-28T07:04:00Z</dcterms:created>
  <dcterms:modified xsi:type="dcterms:W3CDTF">2024-05-06T07:15:00Z</dcterms:modified>
</cp:coreProperties>
</file>